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3" w:rsidRPr="009E0C23" w:rsidRDefault="009E0C23" w:rsidP="0057366D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……………………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Data, miejscowość</w:t>
      </w: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CE2F3A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BC" w:rsidRDefault="00F245BC" w:rsidP="00F2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</w:t>
      </w:r>
      <w:r w:rsidRPr="00473A43">
        <w:rPr>
          <w:rFonts w:ascii="Times New Roman" w:hAnsi="Times New Roman" w:cs="Times New Roman"/>
          <w:sz w:val="24"/>
          <w:szCs w:val="24"/>
        </w:rPr>
        <w:t xml:space="preserve"> będą dostarczone do   </w:t>
      </w:r>
    </w:p>
    <w:p w:rsidR="00F245BC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84" w:type="dxa"/>
        <w:tblInd w:w="-34" w:type="dxa"/>
        <w:tblLayout w:type="fixed"/>
        <w:tblLook w:val="04E0"/>
      </w:tblPr>
      <w:tblGrid>
        <w:gridCol w:w="1134"/>
        <w:gridCol w:w="5104"/>
        <w:gridCol w:w="3543"/>
        <w:gridCol w:w="1134"/>
        <w:gridCol w:w="1701"/>
        <w:gridCol w:w="2268"/>
      </w:tblGrid>
      <w:tr w:rsidR="00DF0072" w:rsidRPr="00144925" w:rsidTr="00DF0072">
        <w:tc>
          <w:tcPr>
            <w:tcW w:w="1134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rPr>
                <w:b/>
              </w:rPr>
            </w:pPr>
            <w:r>
              <w:rPr>
                <w:sz w:val="16"/>
              </w:rPr>
              <w:t>Numer pozycji w o</w:t>
            </w:r>
            <w:r w:rsidRPr="007E64A3">
              <w:rPr>
                <w:sz w:val="16"/>
              </w:rPr>
              <w:t>pisie przedmiotu zamówienia</w:t>
            </w:r>
          </w:p>
        </w:tc>
        <w:tc>
          <w:tcPr>
            <w:tcW w:w="5104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rPr>
                <w:b/>
              </w:rPr>
            </w:pPr>
            <w:r>
              <w:rPr>
                <w:b/>
              </w:rPr>
              <w:t xml:space="preserve">Przedmiot zamówienia i opis </w:t>
            </w:r>
            <w:r w:rsidRPr="00144925">
              <w:rPr>
                <w:b/>
              </w:rPr>
              <w:t>produktów</w:t>
            </w:r>
            <w:r>
              <w:rPr>
                <w:b/>
              </w:rPr>
              <w:t xml:space="preserve"> określonych przez zamawiającego</w:t>
            </w:r>
          </w:p>
        </w:tc>
        <w:tc>
          <w:tcPr>
            <w:tcW w:w="3543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jc w:val="center"/>
              <w:rPr>
                <w:b/>
              </w:rPr>
            </w:pPr>
            <w:r>
              <w:rPr>
                <w:b/>
              </w:rPr>
              <w:t>Oferowany przedmiot zamówienia, spełniający wymagania Zamawiającego- nazwa i opis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jc w:val="center"/>
              <w:rPr>
                <w:b/>
              </w:rPr>
            </w:pPr>
            <w:r w:rsidRPr="00144925">
              <w:rPr>
                <w:b/>
              </w:rPr>
              <w:t>Ilość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F0072" w:rsidRPr="009E4BA1" w:rsidRDefault="00DF0072" w:rsidP="00A3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     1 sztukę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F0072" w:rsidRPr="009E4BA1" w:rsidRDefault="00DF0072" w:rsidP="00A3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1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DF0072" w:rsidRPr="00882A8F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Pr="00E506A9" w:rsidRDefault="00DF0072" w:rsidP="00DF0072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506A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Gra językowa, nazwy zwierząt w języku niemieckim oraz słownictwo związanego z ich głównymi cechami i środowiskiem życia.</w:t>
            </w:r>
          </w:p>
        </w:tc>
        <w:tc>
          <w:tcPr>
            <w:tcW w:w="3543" w:type="dxa"/>
            <w:vAlign w:val="center"/>
          </w:tcPr>
          <w:p w:rsidR="00DF0072" w:rsidRPr="00630CCB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882A8F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Pr="00E506A9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</w:rPr>
            </w:pPr>
            <w:r w:rsidRPr="00E506A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Gra językowa przeznaczona na poziom początkujący, służąca do nauki liczebników niemieckich od 1 do 100. </w:t>
            </w:r>
          </w:p>
          <w:p w:rsidR="00DF0072" w:rsidRPr="00E506A9" w:rsidRDefault="00DF0072" w:rsidP="00DF0072">
            <w:pPr>
              <w:jc w:val="center"/>
              <w:rPr>
                <w:rFonts w:ascii="Century Gothic" w:hAnsi="Century Gothic" w:cs="Arial-BoldMT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DF0072" w:rsidRPr="00630CCB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Pr="00E506A9" w:rsidRDefault="00DF0072" w:rsidP="00DF0072">
            <w:pPr>
              <w:jc w:val="center"/>
              <w:rPr>
                <w:rFonts w:ascii="Century Gothic" w:hAnsi="Century Gothic" w:cs="Arial-BoldMT"/>
                <w:bCs/>
                <w:color w:val="000000" w:themeColor="text1"/>
                <w:sz w:val="16"/>
                <w:szCs w:val="22"/>
              </w:rPr>
            </w:pPr>
            <w:r w:rsidRPr="00E506A9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Gra językowa do nauki nazw artykułów spożywczych w języku niemieckim oraz wyrażeń związanych z ich kupowaniem i różnym zastosowaniem</w:t>
            </w:r>
            <w:r w:rsidRPr="00E506A9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543" w:type="dxa"/>
            <w:vAlign w:val="center"/>
          </w:tcPr>
          <w:p w:rsidR="00DF0072" w:rsidRPr="00630CCB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364D25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</w:tcPr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</w:pPr>
            <w:r w:rsidRPr="00E506A9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Słownik języka polskiego</w:t>
            </w:r>
          </w:p>
          <w:p w:rsidR="00DF0072" w:rsidRPr="00E77BF3" w:rsidRDefault="00DF0072" w:rsidP="00DF0072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Oprawa:</w:t>
            </w: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ab/>
              <w:t>twarda</w:t>
            </w:r>
          </w:p>
          <w:p w:rsidR="00DF0072" w:rsidRPr="00E77BF3" w:rsidRDefault="00DF0072" w:rsidP="00DF0072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Liczba stron: ok.</w:t>
            </w: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1360</w:t>
            </w:r>
          </w:p>
          <w:p w:rsidR="00DF0072" w:rsidRDefault="00DF0072" w:rsidP="00DF0072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Format: ok.</w:t>
            </w: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14.7x21.1cm</w:t>
            </w:r>
          </w:p>
          <w:p w:rsidR="00DF0072" w:rsidRDefault="00DF0072" w:rsidP="00DF0072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DF0072" w:rsidRPr="00E506A9" w:rsidRDefault="00DF0072" w:rsidP="00DF0072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Ponad 40 000 haseł, 60 000 definicji</w:t>
            </w:r>
            <w: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Ponad 3 000 nowych haseł, w tym wyrazy najnowszeoraz potoczne</w:t>
            </w:r>
            <w: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Najczęściej używane terminy specjalistyczne, związki frazeologiczne, znaczenia przenośne, informacje o wymowie</w:t>
            </w:r>
            <w: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E77BF3"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  <w:t>Wyczerpujące informacje fleksyjne przy hasłach i w tabelach</w:t>
            </w:r>
          </w:p>
          <w:p w:rsidR="00DF0072" w:rsidRPr="00E506A9" w:rsidRDefault="00DF0072" w:rsidP="00DF0072">
            <w:pPr>
              <w:tabs>
                <w:tab w:val="left" w:pos="5370"/>
              </w:tabs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DF0072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72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72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72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72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072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364D25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rPr>
                <w:rFonts w:ascii="Century Gothic" w:hAnsi="Century Gothic" w:cs="Times New Roman"/>
                <w:bCs/>
                <w:iCs/>
                <w:sz w:val="22"/>
                <w:szCs w:val="24"/>
              </w:rPr>
            </w:pPr>
            <w:r w:rsidRPr="00260B70">
              <w:rPr>
                <w:rFonts w:ascii="Century Gothic" w:hAnsi="Century Gothic" w:cs="Times New Roman"/>
                <w:bCs/>
                <w:iCs/>
                <w:sz w:val="22"/>
                <w:szCs w:val="24"/>
              </w:rPr>
              <w:t>Słowniki frazeologiczne</w:t>
            </w:r>
          </w:p>
          <w:p w:rsidR="00DF0072" w:rsidRPr="00E77BF3" w:rsidRDefault="00DF0072" w:rsidP="00DF0072">
            <w:pP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 xml:space="preserve">Oprawa: </w:t>
            </w: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twarda</w:t>
            </w:r>
          </w:p>
          <w:p w:rsidR="00DF0072" w:rsidRDefault="00DF0072" w:rsidP="00DF0072">
            <w:pP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 xml:space="preserve">Liczba stron: ok. </w:t>
            </w: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653</w:t>
            </w:r>
          </w:p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</w:pP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Słownik zawiera</w:t>
            </w:r>
            <w: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jący</w:t>
            </w: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: - około 16 000 zw</w:t>
            </w:r>
            <w: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 xml:space="preserve">iązków wyrazowych ilustrowanych, </w:t>
            </w: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cytaty z róż</w:t>
            </w:r>
            <w: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norodnych tekstów literackich i prasowych</w:t>
            </w: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 xml:space="preserve"> - system odsyłaczy, które ułatwiają odnalezienie poszukiwanego związku </w:t>
            </w:r>
            <w: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 xml:space="preserve">frazeologicznego. </w:t>
            </w: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Słownik pozwala</w:t>
            </w:r>
            <w:r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>jący</w:t>
            </w:r>
            <w:r w:rsidRPr="00E77BF3"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  <w:t xml:space="preserve"> lepiej poznać zasoby frazeologiczne polszczyzny, sposób użycia frazeologizmów i ich funkcjonowanie we współczesnym języku. </w:t>
            </w:r>
          </w:p>
          <w:p w:rsidR="00DF0072" w:rsidRPr="00260B70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364D25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bCs/>
                <w:iCs/>
                <w:sz w:val="22"/>
                <w:szCs w:val="24"/>
              </w:rPr>
            </w:pPr>
            <w:r w:rsidRPr="00260B70">
              <w:rPr>
                <w:rFonts w:ascii="Century Gothic" w:hAnsi="Century Gothic" w:cs="Times New Roman"/>
                <w:bCs/>
                <w:iCs/>
                <w:sz w:val="22"/>
                <w:szCs w:val="24"/>
              </w:rPr>
              <w:t>Globus fizyczny</w:t>
            </w:r>
          </w:p>
          <w:p w:rsidR="00DF0072" w:rsidRPr="00BC5384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  <w:r w:rsidRPr="00BC5384">
              <w:rPr>
                <w:rStyle w:val="Pogrubienie"/>
                <w:rFonts w:ascii="Century Gothic" w:hAnsi="Century Gothic"/>
                <w:b w:val="0"/>
                <w:szCs w:val="28"/>
              </w:rPr>
              <w:t>Mapa</w:t>
            </w:r>
            <w:r w:rsidRPr="00BC5384">
              <w:rPr>
                <w:rFonts w:ascii="Century Gothic" w:hAnsi="Century Gothic"/>
                <w:b/>
                <w:szCs w:val="28"/>
              </w:rPr>
              <w:t xml:space="preserve">: </w:t>
            </w:r>
            <w:r w:rsidRPr="00BC5384">
              <w:rPr>
                <w:rFonts w:ascii="Century Gothic" w:hAnsi="Century Gothic"/>
                <w:szCs w:val="28"/>
              </w:rPr>
              <w:t>Fizyczna </w:t>
            </w:r>
          </w:p>
          <w:p w:rsidR="00DF0072" w:rsidRPr="00BC5384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  <w:r w:rsidRPr="00BC5384">
              <w:rPr>
                <w:rStyle w:val="Pogrubienie"/>
                <w:rFonts w:ascii="Century Gothic" w:hAnsi="Century Gothic"/>
                <w:b w:val="0"/>
                <w:szCs w:val="28"/>
              </w:rPr>
              <w:t>Średnica kuli</w:t>
            </w:r>
            <w:r w:rsidRPr="00BC5384">
              <w:rPr>
                <w:rFonts w:ascii="Century Gothic" w:hAnsi="Century Gothic"/>
                <w:b/>
                <w:szCs w:val="28"/>
              </w:rPr>
              <w:t xml:space="preserve">: </w:t>
            </w:r>
            <w:r w:rsidRPr="00BC5384">
              <w:rPr>
                <w:rFonts w:ascii="Century Gothic" w:hAnsi="Century Gothic"/>
                <w:szCs w:val="28"/>
              </w:rPr>
              <w:t>420mm</w:t>
            </w:r>
          </w:p>
          <w:p w:rsidR="00DF0072" w:rsidRPr="00BC5384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  <w:r w:rsidRPr="00BC5384">
              <w:rPr>
                <w:rStyle w:val="Pogrubienie"/>
                <w:rFonts w:ascii="Century Gothic" w:hAnsi="Century Gothic"/>
                <w:b w:val="0"/>
                <w:szCs w:val="28"/>
              </w:rPr>
              <w:t>Wysokość</w:t>
            </w:r>
            <w:r w:rsidRPr="00BC5384">
              <w:rPr>
                <w:rFonts w:ascii="Century Gothic" w:hAnsi="Century Gothic"/>
                <w:b/>
                <w:szCs w:val="28"/>
              </w:rPr>
              <w:t xml:space="preserve">: </w:t>
            </w:r>
            <w:r w:rsidRPr="00BC5384">
              <w:rPr>
                <w:rFonts w:ascii="Century Gothic" w:hAnsi="Century Gothic"/>
                <w:szCs w:val="28"/>
              </w:rPr>
              <w:t>62cm</w:t>
            </w:r>
            <w:r w:rsidRPr="00BC5384">
              <w:rPr>
                <w:rFonts w:ascii="Century Gothic" w:hAnsi="Century Gothic"/>
                <w:b/>
                <w:szCs w:val="28"/>
              </w:rPr>
              <w:t> </w:t>
            </w:r>
          </w:p>
          <w:p w:rsidR="00DF0072" w:rsidRPr="00BC5384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  <w:r w:rsidRPr="00BC5384">
              <w:rPr>
                <w:rStyle w:val="Pogrubienie"/>
                <w:rFonts w:ascii="Century Gothic" w:hAnsi="Century Gothic"/>
                <w:b w:val="0"/>
                <w:szCs w:val="28"/>
              </w:rPr>
              <w:t>Cięciwa</w:t>
            </w:r>
            <w:r w:rsidRPr="00BC5384">
              <w:rPr>
                <w:rStyle w:val="vmproductdesc"/>
                <w:rFonts w:ascii="Century Gothic" w:hAnsi="Century Gothic"/>
                <w:b/>
                <w:szCs w:val="28"/>
              </w:rPr>
              <w:t xml:space="preserve">: </w:t>
            </w:r>
            <w:r w:rsidRPr="00BC5384">
              <w:rPr>
                <w:rStyle w:val="vmproductdesc"/>
                <w:rFonts w:ascii="Century Gothic" w:hAnsi="Century Gothic"/>
                <w:szCs w:val="28"/>
              </w:rPr>
              <w:t>metalowa</w:t>
            </w:r>
          </w:p>
          <w:p w:rsidR="00DF0072" w:rsidRPr="00BC5384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  <w:r w:rsidRPr="00BC5384">
              <w:rPr>
                <w:rStyle w:val="Pogrubienie"/>
                <w:rFonts w:ascii="Century Gothic" w:hAnsi="Century Gothic"/>
                <w:b w:val="0"/>
                <w:szCs w:val="28"/>
              </w:rPr>
              <w:t>Stopka</w:t>
            </w:r>
            <w:r w:rsidRPr="00BC5384">
              <w:rPr>
                <w:rStyle w:val="vmproductdesc"/>
                <w:rFonts w:ascii="Century Gothic" w:hAnsi="Century Gothic"/>
                <w:b/>
                <w:szCs w:val="28"/>
              </w:rPr>
              <w:t xml:space="preserve">: </w:t>
            </w:r>
            <w:r w:rsidRPr="00BC5384">
              <w:rPr>
                <w:rStyle w:val="vmproductdesc"/>
                <w:rFonts w:ascii="Century Gothic" w:hAnsi="Century Gothic"/>
                <w:szCs w:val="28"/>
              </w:rPr>
              <w:t xml:space="preserve">plastikowa </w:t>
            </w:r>
          </w:p>
          <w:p w:rsidR="00DF0072" w:rsidRPr="00BC5384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  <w:r w:rsidRPr="00BC5384">
              <w:rPr>
                <w:rStyle w:val="Pogrubienie"/>
                <w:rFonts w:ascii="Century Gothic" w:hAnsi="Century Gothic"/>
                <w:b w:val="0"/>
                <w:szCs w:val="28"/>
              </w:rPr>
              <w:t>Wersja</w:t>
            </w:r>
            <w:r w:rsidRPr="00BC5384">
              <w:rPr>
                <w:rFonts w:ascii="Century Gothic" w:hAnsi="Century Gothic"/>
                <w:b/>
                <w:szCs w:val="28"/>
              </w:rPr>
              <w:t>:</w:t>
            </w:r>
            <w:r w:rsidRPr="00BC5384">
              <w:rPr>
                <w:rFonts w:ascii="Century Gothic" w:hAnsi="Century Gothic"/>
                <w:szCs w:val="28"/>
              </w:rPr>
              <w:t xml:space="preserve"> polska</w:t>
            </w:r>
          </w:p>
          <w:p w:rsidR="00DF0072" w:rsidRPr="00BC5384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/>
                <w:sz w:val="22"/>
              </w:rPr>
            </w:pPr>
            <w:r w:rsidRPr="00BC5384">
              <w:rPr>
                <w:rStyle w:val="Pogrubienie"/>
                <w:rFonts w:ascii="Century Gothic" w:hAnsi="Century Gothic"/>
                <w:b w:val="0"/>
                <w:szCs w:val="28"/>
              </w:rPr>
              <w:t>Skala</w:t>
            </w:r>
            <w:r w:rsidRPr="00BC5384">
              <w:rPr>
                <w:rFonts w:ascii="Century Gothic" w:hAnsi="Century Gothic"/>
                <w:b/>
                <w:szCs w:val="28"/>
              </w:rPr>
              <w:t xml:space="preserve">: </w:t>
            </w:r>
            <w:r w:rsidRPr="00BC5384">
              <w:rPr>
                <w:rFonts w:ascii="Century Gothic" w:hAnsi="Century Gothic"/>
                <w:szCs w:val="28"/>
              </w:rPr>
              <w:t>1:30 000 000</w:t>
            </w:r>
          </w:p>
          <w:p w:rsidR="00DF0072" w:rsidRPr="00260B70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50779E" w:rsidTr="00DF0072">
        <w:trPr>
          <w:trHeight w:val="567"/>
        </w:trPr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</w:rPr>
            </w:pPr>
            <w:r w:rsidRPr="00260B70">
              <w:rPr>
                <w:rFonts w:ascii="Century Gothic" w:hAnsi="Century Gothic" w:cs="Times New Roman"/>
                <w:sz w:val="22"/>
              </w:rPr>
              <w:t>Kompas zamykany</w:t>
            </w:r>
          </w:p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4"/>
              </w:rPr>
            </w:pPr>
            <w:r w:rsidRPr="00BC5384">
              <w:rPr>
                <w:rFonts w:ascii="Century Gothic" w:hAnsi="Century Gothic" w:cs="Times New Roman"/>
                <w:sz w:val="24"/>
              </w:rPr>
              <w:t>Kompas zamykany z igłą zawieszoną w płynie i przyrządami celowniczymi. Duża średnica &gt; 5 cm.</w:t>
            </w:r>
          </w:p>
          <w:p w:rsidR="00DF0072" w:rsidRPr="00260B70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50779E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2"/>
              </w:rPr>
            </w:pPr>
            <w:r w:rsidRPr="00260B70">
              <w:rPr>
                <w:rFonts w:ascii="Century Gothic" w:hAnsi="Century Gothic" w:cs="Times New Roman"/>
                <w:sz w:val="22"/>
              </w:rPr>
              <w:t>Duo mapa fizyczna</w:t>
            </w:r>
          </w:p>
          <w:p w:rsidR="00DF0072" w:rsidRPr="00260B70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D</w:t>
            </w:r>
            <w:r w:rsidRPr="00BC5384">
              <w:rPr>
                <w:rFonts w:ascii="Century Gothic" w:hAnsi="Century Gothic" w:cs="Times New Roman"/>
                <w:sz w:val="24"/>
              </w:rPr>
              <w:t>wustronna, wielkoformatowa Skala 1: 500 000, rozmiar 160 cm x 150 cm Nie klejona. Na awersie folia satynowa nie dająca odbić świetlnych. Bardzo dokładna, zaznaczone miejscowość poniżej 10 000 mieszkańców a także sieć rozbudowujących się autostrad.Na rewersie mapa do ćwiczeń najnowszej generacji. Po tej stronie planszy można pisać flamastrami wodno zmywalnymi</w:t>
            </w:r>
            <w:r>
              <w:rPr>
                <w:rFonts w:ascii="Century Gothic" w:hAnsi="Century Gothic" w:cs="Times New Roman"/>
                <w:sz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1</w:t>
            </w: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50779E" w:rsidTr="00DF0072">
        <w:trPr>
          <w:trHeight w:val="712"/>
        </w:trPr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Europa. Mapa ogólnogeograficzna / mapa do ćwiczeń</w:t>
            </w:r>
          </w:p>
          <w:p w:rsidR="00DF0072" w:rsidRPr="00437F04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N</w:t>
            </w:r>
            <w:r w:rsidRPr="00437F04">
              <w:rPr>
                <w:rFonts w:ascii="Century Gothic" w:hAnsi="Century Gothic" w:cs="Times New Roman"/>
                <w:sz w:val="24"/>
              </w:rPr>
              <w:t>a jednej stron</w:t>
            </w:r>
            <w:r>
              <w:rPr>
                <w:rFonts w:ascii="Century Gothic" w:hAnsi="Century Gothic" w:cs="Times New Roman"/>
                <w:sz w:val="24"/>
              </w:rPr>
              <w:t>ie mapa</w:t>
            </w:r>
            <w:r w:rsidRPr="00437F04">
              <w:rPr>
                <w:rFonts w:ascii="Century Gothic" w:hAnsi="Century Gothic" w:cs="Times New Roman"/>
                <w:sz w:val="24"/>
              </w:rPr>
              <w:t>ogólnogeograficzn</w:t>
            </w:r>
            <w:r>
              <w:rPr>
                <w:rFonts w:ascii="Century Gothic" w:hAnsi="Century Gothic" w:cs="Times New Roman"/>
                <w:sz w:val="24"/>
              </w:rPr>
              <w:t>ą Europy; na mapie przedstawione</w:t>
            </w:r>
            <w:r w:rsidRPr="00437F04">
              <w:rPr>
                <w:rFonts w:ascii="Century Gothic" w:hAnsi="Century Gothic" w:cs="Times New Roman"/>
                <w:sz w:val="24"/>
              </w:rPr>
              <w:t xml:space="preserve"> ukształto</w:t>
            </w:r>
            <w:r>
              <w:rPr>
                <w:rFonts w:ascii="Century Gothic" w:hAnsi="Century Gothic" w:cs="Times New Roman"/>
                <w:sz w:val="24"/>
              </w:rPr>
              <w:t>wanie powierzchni kontynentu</w:t>
            </w:r>
            <w:r w:rsidRPr="00437F04">
              <w:rPr>
                <w:rFonts w:ascii="Century Gothic" w:hAnsi="Century Gothic" w:cs="Times New Roman"/>
                <w:sz w:val="24"/>
              </w:rPr>
              <w:t xml:space="preserve">, rozmieszczenie obiektów hydrograficznych, położenie najważniejszych miejscowości, linii </w:t>
            </w:r>
            <w:r w:rsidRPr="00437F04">
              <w:rPr>
                <w:rFonts w:ascii="Century Gothic" w:hAnsi="Century Gothic" w:cs="Times New Roman"/>
                <w:sz w:val="24"/>
              </w:rPr>
              <w:lastRenderedPageBreak/>
              <w:t xml:space="preserve">kolejowych i dróg, przebieg granic państw i kontynentów; mapę </w:t>
            </w:r>
            <w:r>
              <w:rPr>
                <w:rFonts w:ascii="Century Gothic" w:hAnsi="Century Gothic" w:cs="Times New Roman"/>
                <w:sz w:val="24"/>
              </w:rPr>
              <w:t xml:space="preserve">powinno </w:t>
            </w:r>
            <w:r w:rsidRPr="00437F04">
              <w:rPr>
                <w:rFonts w:ascii="Century Gothic" w:hAnsi="Century Gothic" w:cs="Times New Roman"/>
                <w:sz w:val="24"/>
              </w:rPr>
              <w:t>wyróżnia</w:t>
            </w:r>
            <w:r>
              <w:rPr>
                <w:rFonts w:ascii="Century Gothic" w:hAnsi="Century Gothic" w:cs="Times New Roman"/>
                <w:sz w:val="24"/>
              </w:rPr>
              <w:t>ć</w:t>
            </w:r>
            <w:r w:rsidRPr="00437F04">
              <w:rPr>
                <w:rFonts w:ascii="Century Gothic" w:hAnsi="Century Gothic" w:cs="Times New Roman"/>
                <w:sz w:val="24"/>
              </w:rPr>
              <w:t xml:space="preserve"> bogate nazewnictwo fizycznogeograficzne</w:t>
            </w:r>
          </w:p>
          <w:p w:rsidR="00DF0072" w:rsidRPr="00260B70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sz w:val="24"/>
              </w:rPr>
            </w:pPr>
            <w:r>
              <w:rPr>
                <w:rFonts w:ascii="Century Gothic" w:hAnsi="Century Gothic" w:cs="Times New Roman"/>
                <w:sz w:val="24"/>
              </w:rPr>
              <w:t>N</w:t>
            </w:r>
            <w:r w:rsidRPr="00437F04">
              <w:rPr>
                <w:rFonts w:ascii="Century Gothic" w:hAnsi="Century Gothic" w:cs="Times New Roman"/>
                <w:sz w:val="24"/>
              </w:rPr>
              <w:t xml:space="preserve">a drugiej stronie </w:t>
            </w:r>
            <w:r>
              <w:rPr>
                <w:rFonts w:ascii="Century Gothic" w:hAnsi="Century Gothic" w:cs="Times New Roman"/>
                <w:sz w:val="24"/>
              </w:rPr>
              <w:t>-</w:t>
            </w:r>
            <w:r w:rsidRPr="00437F04">
              <w:rPr>
                <w:rFonts w:ascii="Century Gothic" w:hAnsi="Century Gothic" w:cs="Times New Roman"/>
                <w:sz w:val="24"/>
              </w:rPr>
              <w:t xml:space="preserve"> wersja mapy przeznaczona do ćwiczeń (bez nazewnictwa)</w:t>
            </w:r>
            <w:r>
              <w:rPr>
                <w:rFonts w:ascii="Century Gothic" w:hAnsi="Century Gothic" w:cs="Times New Roman"/>
                <w:sz w:val="24"/>
              </w:rPr>
              <w:t>.  M</w:t>
            </w:r>
            <w:r w:rsidRPr="00437F04">
              <w:rPr>
                <w:rFonts w:ascii="Century Gothic" w:hAnsi="Century Gothic" w:cs="Times New Roman"/>
                <w:sz w:val="24"/>
              </w:rPr>
              <w:t xml:space="preserve">apa </w:t>
            </w:r>
            <w:r>
              <w:rPr>
                <w:rFonts w:ascii="Century Gothic" w:hAnsi="Century Gothic" w:cs="Times New Roman"/>
                <w:sz w:val="24"/>
              </w:rPr>
              <w:t xml:space="preserve">powinna być </w:t>
            </w:r>
            <w:r w:rsidRPr="00437F04">
              <w:rPr>
                <w:rFonts w:ascii="Century Gothic" w:hAnsi="Century Gothic" w:cs="Times New Roman"/>
                <w:sz w:val="24"/>
              </w:rPr>
              <w:t>spójna merytorycznie i graficznie z „Atlasem geograficznym. Świat. Polska”190 cm x 160 cm 1 : 3 000 000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/>
          <w:p w:rsidR="00DF0072" w:rsidRDefault="00DF0072" w:rsidP="00DF00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1B1D48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Pr="00437F04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0569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Mapa dwustronna 2w1 - ŚWIAT FIZYCZNY/POLITYCZNY</w:t>
            </w:r>
          </w:p>
          <w:p w:rsidR="00DF0072" w:rsidRPr="00437F04" w:rsidRDefault="00DF0072" w:rsidP="00DF0072">
            <w:pP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   format 160x120 cm,</w:t>
            </w:r>
          </w:p>
          <w:p w:rsidR="00DF0072" w:rsidRPr="00437F04" w:rsidRDefault="00DF0072" w:rsidP="00DF0072">
            <w:pP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   laminowana,</w:t>
            </w:r>
          </w:p>
          <w:p w:rsidR="00DF0072" w:rsidRPr="00437F04" w:rsidRDefault="00DF0072" w:rsidP="00DF0072">
            <w:pP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   oprawiona w drewniane wałki z zawieszką,</w:t>
            </w:r>
          </w:p>
          <w:p w:rsidR="00DF0072" w:rsidRPr="00437F04" w:rsidRDefault="00DF0072" w:rsidP="00DF0072">
            <w:pP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   w języku polskim</w:t>
            </w:r>
          </w:p>
          <w:p w:rsidR="00DF0072" w:rsidRPr="00437F04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Plansza wykonana wg najwyższych standardów dla wydawnictw wielkoformatowych drukowanych w jednym arkuszu wydawniczym.</w:t>
            </w:r>
          </w:p>
          <w:p w:rsidR="00DF0072" w:rsidRPr="00437F04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Pokrycie- arkusza 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-</w:t>
            </w: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specjalna anty refleksyjna folia wzmacniająca, która zawiera filtr UV opóźniający proces starzenia się planszy i płowienia kolorów. Powłoka 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zmywalna, a </w:t>
            </w: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tym samym, przeznaczona do tego, aby pisać po niej flamastrami wodno zmywalnymi </w:t>
            </w: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lastRenderedPageBreak/>
              <w:t>dostępnymi w naszej ofercie.</w:t>
            </w:r>
          </w:p>
          <w:p w:rsidR="00DF0072" w:rsidRPr="00590569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Oprawa: półwałki dr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ewniane oraz linka, </w:t>
            </w: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zaopatrzona również w tasiemkiułatwiające jej przenoszenie i przechowywanie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w </w:t>
            </w:r>
            <w:r w:rsidRPr="00437F04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stanie zwiniętym.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1B1D48" w:rsidTr="00DF0072">
        <w:trPr>
          <w:trHeight w:val="708"/>
        </w:trPr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0569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Paski wskaźnikowe -ph 1-14 w rolce.</w:t>
            </w:r>
          </w:p>
          <w:p w:rsidR="00DF0072" w:rsidRPr="00590569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6F6F11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W rolce (5 metrów).</w:t>
            </w: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Powinna być m</w:t>
            </w:r>
            <w:r w:rsidRPr="006F6F11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ożliwość dokupienia wkładów.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1B1D48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0569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Magnesy sztabkowe 8 cm kpl-2.</w:t>
            </w:r>
          </w:p>
          <w:p w:rsidR="00DF0072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0072" w:rsidRPr="006F6F11" w:rsidRDefault="00DF0072" w:rsidP="00DF0072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6F6F1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Para magnesów sztabkowych o długości 8 cm każdy, m.in. do demonstracji odpychania i przyciągania (biegunowości) oraz doświadczeń z opiłkami (linie pola magnetyczneg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o). W</w:t>
            </w:r>
            <w:r w:rsidRPr="006F6F11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arstwa kolorowego plastiku (rodzaj plastikowej obudowy) na magnesach zapobiegająca zbyt szybkiej utracie cech magnetycznych (rozmagnesowaniu się).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1B1D48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0569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Opiłki do badania pola magnetycznego</w:t>
            </w:r>
          </w:p>
          <w:p w:rsidR="00DF0072" w:rsidRPr="00590569" w:rsidRDefault="00DF0072" w:rsidP="00DF0072">
            <w:pPr>
              <w:spacing w:before="100" w:beforeAutospacing="1" w:after="100" w:afterAutospacing="1"/>
              <w:rPr>
                <w:rFonts w:ascii="Century Gothic" w:hAnsi="Century Gothic" w:cs="Times New Roman"/>
                <w:i/>
                <w:color w:val="000000" w:themeColor="text1"/>
                <w:sz w:val="22"/>
                <w:szCs w:val="22"/>
              </w:rPr>
            </w:pPr>
            <w:r w:rsidRPr="006F6F11">
              <w:rPr>
                <w:rFonts w:ascii="Century Gothic" w:hAnsi="Century Gothic" w:cs="Times New Roman"/>
                <w:i/>
                <w:color w:val="000000" w:themeColor="text1"/>
                <w:sz w:val="22"/>
                <w:szCs w:val="22"/>
              </w:rPr>
              <w:t>Opiłki metalowe (225 g) zamknięte w pojemniku typu solni</w:t>
            </w:r>
            <w:r>
              <w:rPr>
                <w:rFonts w:ascii="Century Gothic" w:hAnsi="Century Gothic" w:cs="Times New Roman"/>
                <w:i/>
                <w:color w:val="000000" w:themeColor="text1"/>
                <w:sz w:val="22"/>
                <w:szCs w:val="22"/>
              </w:rPr>
              <w:t xml:space="preserve">czka </w:t>
            </w:r>
            <w:r w:rsidRPr="006F6F11">
              <w:rPr>
                <w:rFonts w:ascii="Century Gothic" w:hAnsi="Century Gothic" w:cs="Times New Roman"/>
                <w:i/>
                <w:color w:val="000000" w:themeColor="text1"/>
                <w:sz w:val="22"/>
                <w:szCs w:val="22"/>
              </w:rPr>
              <w:t xml:space="preserve"> do doświadczeń z magnetyzmu (przyroda i fizyka), w tym obserwacji linii pola magnetycznego.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Pr="00957D13" w:rsidRDefault="00DF0072" w:rsidP="00DF007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1B1D48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0569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Szkiełka nakrywkowe.</w:t>
            </w:r>
          </w:p>
          <w:p w:rsidR="00DF0072" w:rsidRPr="00590569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D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o wykonywania trwałych lub nietrwałych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preparatów mikroskopowych. W paczkach po 100 szt.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B61B5F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0569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Zestaw głośników do laptopa</w:t>
            </w:r>
          </w:p>
          <w:p w:rsidR="00DF0072" w:rsidRPr="00590569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Zes</w:t>
            </w: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taw głośników komputerowych, c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harakteryzują</w:t>
            </w: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cy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się pasmem przenoszenia 20 Hz - 20000 Hz. G</w:t>
            </w: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łośniki p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osiada</w:t>
            </w: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jące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zintegrowany otwór rezonansowy, regulację głośności.</w:t>
            </w: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bookmarkStart w:id="0" w:name="_GoBack"/>
            <w:bookmarkEnd w:id="0"/>
          </w:p>
          <w:p w:rsidR="00DF0072" w:rsidRDefault="00DF0072" w:rsidP="00DF0072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  <w:tr w:rsidR="00DF0072" w:rsidRPr="00B61B5F" w:rsidTr="00DF0072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90569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Radiomagnetofon CD</w:t>
            </w:r>
          </w:p>
          <w:p w:rsidR="00DF0072" w:rsidRPr="006F6F1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Odtwarzacz CD 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tak</w:t>
            </w:r>
          </w:p>
          <w:p w:rsidR="00DF0072" w:rsidRPr="006F6F1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Sposób umieszczania płyty CD 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od góry</w:t>
            </w:r>
          </w:p>
          <w:p w:rsidR="00DF0072" w:rsidRPr="006F6F1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Standardy odtwarzania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Audio CD, CD-R/RW, MP3, WMA</w:t>
            </w:r>
          </w:p>
          <w:p w:rsidR="00DF0072" w:rsidRPr="006F6F1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Magnetofon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jednokasetowy</w:t>
            </w:r>
          </w:p>
          <w:p w:rsidR="00DF0072" w:rsidRPr="006F6F1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Radio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analogowe z pamięcią</w:t>
            </w:r>
          </w:p>
          <w:p w:rsidR="00DF0072" w:rsidRPr="006F6F1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Zakres fal radiowych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FM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Liczba stacji radiowych do zaprogramowania  </w:t>
            </w:r>
            <w:r w:rsidRPr="006F6F1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20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Dźwięk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stereo</w:t>
            </w: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Typ głośników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dwudrożny z systemem bassreflex</w:t>
            </w: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Moc wyjściowa RMS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2 x 6 W</w:t>
            </w: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Korektor dźwięku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tak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Podbicie basów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tak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Wyświetlacz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czarno-biały LCD podświetlany</w:t>
            </w: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Pilot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tak</w:t>
            </w: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Wyłącznik czasowy (sleeptimer)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tak</w:t>
            </w: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Funkcje dodatkowe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autostop, odtwarzanie plików MP3, WMA przez złącze USB, podświetlany wyświetlacz</w:t>
            </w: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Uchwyt do przenoszenia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tak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Wejścia/wyjścia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złącze USB, wejście AUX - 3,5 mm, wyjście słuchawkowe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0072" w:rsidRPr="00EA3801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Wymiary  </w:t>
            </w: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ok.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435 x 270 x 170 mm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Zasilanie 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>6 baterii R20, sieciowe 220-240 V, 50/60 Hz</w:t>
            </w: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F0072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Wyposażenie  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ab/>
              <w:t xml:space="preserve">baterie </w:t>
            </w: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do pilota, instrukcja obsługi w </w:t>
            </w:r>
            <w:r w:rsidRPr="00EA3801"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języku polskim, kabel zasilający, karta gwarancyjna, pilot</w:t>
            </w:r>
          </w:p>
          <w:p w:rsidR="00DF0072" w:rsidRPr="00590569" w:rsidRDefault="00DF0072" w:rsidP="00DF0072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vAlign w:val="center"/>
          </w:tcPr>
          <w:p w:rsidR="00DF0072" w:rsidRDefault="00DF0072" w:rsidP="00DF00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</w:p>
          <w:p w:rsidR="00DF0072" w:rsidRDefault="00DF0072" w:rsidP="00DF007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</w:tc>
      </w:tr>
    </w:tbl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870A04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3.Okres gwarancji </w:t>
      </w:r>
      <w:r w:rsidR="00926F2B" w:rsidRPr="009E4B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850B5" w:rsidRPr="00B16DEF" w:rsidRDefault="00870A04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97717C">
            <w:pPr>
              <w:pStyle w:val="Tekstpodstawowy"/>
              <w:ind w:left="1872"/>
              <w:jc w:val="center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97717C">
            <w:pPr>
              <w:pStyle w:val="Tekstpodstawowy"/>
              <w:ind w:left="1872"/>
              <w:jc w:val="center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9E0C23" w:rsidP="0097717C">
            <w:pPr>
              <w:pStyle w:val="Tekstpodstawowy"/>
              <w:ind w:left="1872"/>
              <w:jc w:val="center"/>
            </w:pPr>
            <w:r w:rsidRPr="00112D9F">
              <w:rPr>
                <w:sz w:val="22"/>
              </w:rPr>
              <w:t>do reprezentowania Wykonawcy</w:t>
            </w:r>
          </w:p>
        </w:tc>
      </w:tr>
    </w:tbl>
    <w:p w:rsidR="009A4C44" w:rsidRPr="009E4BA1" w:rsidRDefault="009A4C44" w:rsidP="00884BEB">
      <w:pPr>
        <w:rPr>
          <w:rFonts w:ascii="Times New Roman" w:hAnsi="Times New Roman" w:cs="Times New Roman"/>
          <w:sz w:val="24"/>
          <w:szCs w:val="24"/>
        </w:rPr>
      </w:pPr>
    </w:p>
    <w:sectPr w:rsidR="009A4C44" w:rsidRPr="009E4BA1" w:rsidSect="00504B98">
      <w:headerReference w:type="default" r:id="rId7"/>
      <w:footerReference w:type="default" r:id="rId8"/>
      <w:pgSz w:w="16838" w:h="11906" w:orient="landscape" w:code="9"/>
      <w:pgMar w:top="14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12" w:rsidRDefault="00872012">
      <w:r>
        <w:separator/>
      </w:r>
    </w:p>
  </w:endnote>
  <w:endnote w:type="continuationSeparator" w:id="1">
    <w:p w:rsidR="00872012" w:rsidRDefault="0087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A34652" w:rsidRPr="00BE66DE" w:rsidRDefault="00A3465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12" w:rsidRDefault="00872012">
      <w:r>
        <w:separator/>
      </w:r>
    </w:p>
  </w:footnote>
  <w:footnote w:type="continuationSeparator" w:id="1">
    <w:p w:rsidR="00872012" w:rsidRDefault="00872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52" w:rsidRDefault="00AA013C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8406765</wp:posOffset>
          </wp:positionH>
          <wp:positionV relativeFrom="paragraph">
            <wp:posOffset>-249555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652" w:rsidRDefault="00A34652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A34652" w:rsidRDefault="00A34652"/>
  <w:p w:rsidR="00A34652" w:rsidRDefault="00A34652"/>
  <w:p w:rsidR="00A34652" w:rsidRDefault="00A346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>
    <w:nsid w:val="02E82BBA"/>
    <w:multiLevelType w:val="hybridMultilevel"/>
    <w:tmpl w:val="75409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32772"/>
    <w:multiLevelType w:val="hybridMultilevel"/>
    <w:tmpl w:val="107CAC5A"/>
    <w:lvl w:ilvl="0" w:tplc="7FA8D4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757A0"/>
    <w:multiLevelType w:val="hybridMultilevel"/>
    <w:tmpl w:val="B0CA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22410"/>
    <w:multiLevelType w:val="hybridMultilevel"/>
    <w:tmpl w:val="6B9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2183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992720"/>
    <w:multiLevelType w:val="hybridMultilevel"/>
    <w:tmpl w:val="33D6E55A"/>
    <w:lvl w:ilvl="0" w:tplc="E4006D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260184D"/>
    <w:multiLevelType w:val="hybridMultilevel"/>
    <w:tmpl w:val="821C15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3D632C2"/>
    <w:multiLevelType w:val="hybridMultilevel"/>
    <w:tmpl w:val="CFF8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417322"/>
    <w:multiLevelType w:val="hybridMultilevel"/>
    <w:tmpl w:val="62D03D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F419C8"/>
    <w:multiLevelType w:val="multilevel"/>
    <w:tmpl w:val="AC22468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b w:val="0"/>
      </w:rPr>
    </w:lvl>
  </w:abstractNum>
  <w:abstractNum w:abstractNumId="11">
    <w:nsid w:val="20E528E8"/>
    <w:multiLevelType w:val="hybridMultilevel"/>
    <w:tmpl w:val="1FB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8C1E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409D3"/>
    <w:multiLevelType w:val="hybridMultilevel"/>
    <w:tmpl w:val="68CCC512"/>
    <w:lvl w:ilvl="0" w:tplc="D5E67E2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013B0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3C53C2"/>
    <w:multiLevelType w:val="hybridMultilevel"/>
    <w:tmpl w:val="E49A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0B4F"/>
    <w:multiLevelType w:val="hybridMultilevel"/>
    <w:tmpl w:val="1E44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55B80"/>
    <w:multiLevelType w:val="multilevel"/>
    <w:tmpl w:val="7E4A7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7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6D6AAE"/>
    <w:multiLevelType w:val="hybridMultilevel"/>
    <w:tmpl w:val="5F5CD724"/>
    <w:lvl w:ilvl="0" w:tplc="35C2C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FF31262"/>
    <w:multiLevelType w:val="hybridMultilevel"/>
    <w:tmpl w:val="457E5190"/>
    <w:lvl w:ilvl="0" w:tplc="C20E2E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B6353A"/>
    <w:multiLevelType w:val="hybridMultilevel"/>
    <w:tmpl w:val="4BA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A39F4"/>
    <w:multiLevelType w:val="hybridMultilevel"/>
    <w:tmpl w:val="F07ED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FF6943"/>
    <w:multiLevelType w:val="hybridMultilevel"/>
    <w:tmpl w:val="AA98315E"/>
    <w:lvl w:ilvl="0" w:tplc="434E57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F729F4"/>
    <w:multiLevelType w:val="hybridMultilevel"/>
    <w:tmpl w:val="854C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5C23"/>
    <w:multiLevelType w:val="hybridMultilevel"/>
    <w:tmpl w:val="0A86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93A8D"/>
    <w:multiLevelType w:val="multilevel"/>
    <w:tmpl w:val="B1F44AFC"/>
    <w:lvl w:ilvl="0">
      <w:start w:val="1"/>
      <w:numFmt w:val="upperRoman"/>
      <w:lvlText w:val="%1."/>
      <w:lvlJc w:val="right"/>
      <w:pPr>
        <w:ind w:left="1648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26">
    <w:nsid w:val="5CC543B7"/>
    <w:multiLevelType w:val="hybridMultilevel"/>
    <w:tmpl w:val="0F06A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17D3710"/>
    <w:multiLevelType w:val="hybridMultilevel"/>
    <w:tmpl w:val="49049C80"/>
    <w:lvl w:ilvl="0" w:tplc="5C8CF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C1289A"/>
    <w:multiLevelType w:val="hybridMultilevel"/>
    <w:tmpl w:val="8F12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C193A"/>
    <w:multiLevelType w:val="hybridMultilevel"/>
    <w:tmpl w:val="4890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36107D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6C576E"/>
    <w:multiLevelType w:val="hybridMultilevel"/>
    <w:tmpl w:val="A1EC7E32"/>
    <w:lvl w:ilvl="0" w:tplc="5C8CF066">
      <w:start w:val="1"/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8"/>
  </w:num>
  <w:num w:numId="16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0"/>
    <w:lvlOverride w:ilvl="0">
      <w:startOverride w:val="1"/>
    </w:lvlOverride>
  </w:num>
  <w:num w:numId="20">
    <w:abstractNumId w:val="7"/>
  </w:num>
  <w:num w:numId="21">
    <w:abstractNumId w:val="3"/>
  </w:num>
  <w:num w:numId="22">
    <w:abstractNumId w:val="15"/>
  </w:num>
  <w:num w:numId="23">
    <w:abstractNumId w:val="13"/>
  </w:num>
  <w:num w:numId="24">
    <w:abstractNumId w:val="20"/>
  </w:num>
  <w:num w:numId="25">
    <w:abstractNumId w:val="29"/>
  </w:num>
  <w:num w:numId="26">
    <w:abstractNumId w:val="5"/>
  </w:num>
  <w:num w:numId="27">
    <w:abstractNumId w:val="30"/>
  </w:num>
  <w:num w:numId="28">
    <w:abstractNumId w:val="14"/>
  </w:num>
  <w:num w:numId="29">
    <w:abstractNumId w:val="24"/>
  </w:num>
  <w:num w:numId="30">
    <w:abstractNumId w:val="12"/>
  </w:num>
  <w:num w:numId="31">
    <w:abstractNumId w:val="18"/>
  </w:num>
  <w:num w:numId="32">
    <w:abstractNumId w:val="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460E5"/>
    <w:rsid w:val="00001954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640D"/>
    <w:rsid w:val="00094105"/>
    <w:rsid w:val="000967F4"/>
    <w:rsid w:val="00097689"/>
    <w:rsid w:val="000E1D23"/>
    <w:rsid w:val="000F7405"/>
    <w:rsid w:val="000F74BB"/>
    <w:rsid w:val="00104D71"/>
    <w:rsid w:val="001114FF"/>
    <w:rsid w:val="00112D9F"/>
    <w:rsid w:val="00113889"/>
    <w:rsid w:val="00130546"/>
    <w:rsid w:val="00134A20"/>
    <w:rsid w:val="00161734"/>
    <w:rsid w:val="001627A9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7228"/>
    <w:rsid w:val="00367866"/>
    <w:rsid w:val="00373E62"/>
    <w:rsid w:val="00380E7F"/>
    <w:rsid w:val="00390E58"/>
    <w:rsid w:val="003B7C3A"/>
    <w:rsid w:val="003E28B5"/>
    <w:rsid w:val="003E38EB"/>
    <w:rsid w:val="003E4467"/>
    <w:rsid w:val="003F184F"/>
    <w:rsid w:val="004110F1"/>
    <w:rsid w:val="004136E9"/>
    <w:rsid w:val="004335E7"/>
    <w:rsid w:val="00443A79"/>
    <w:rsid w:val="0044576F"/>
    <w:rsid w:val="00456A3A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A48EF"/>
    <w:rsid w:val="006A6FE4"/>
    <w:rsid w:val="006D0223"/>
    <w:rsid w:val="006F13A6"/>
    <w:rsid w:val="006F694C"/>
    <w:rsid w:val="00712AFC"/>
    <w:rsid w:val="00716537"/>
    <w:rsid w:val="007165BC"/>
    <w:rsid w:val="00720590"/>
    <w:rsid w:val="00734333"/>
    <w:rsid w:val="0075171C"/>
    <w:rsid w:val="00756961"/>
    <w:rsid w:val="00760F8D"/>
    <w:rsid w:val="00761FEE"/>
    <w:rsid w:val="00780FC2"/>
    <w:rsid w:val="0079631B"/>
    <w:rsid w:val="007B5478"/>
    <w:rsid w:val="007B7479"/>
    <w:rsid w:val="007E32AC"/>
    <w:rsid w:val="007E64A3"/>
    <w:rsid w:val="007F1FE3"/>
    <w:rsid w:val="0080053A"/>
    <w:rsid w:val="00833968"/>
    <w:rsid w:val="008475BD"/>
    <w:rsid w:val="00854F3E"/>
    <w:rsid w:val="00857315"/>
    <w:rsid w:val="00870A04"/>
    <w:rsid w:val="00872012"/>
    <w:rsid w:val="0088435D"/>
    <w:rsid w:val="00884BEB"/>
    <w:rsid w:val="008B19E9"/>
    <w:rsid w:val="008B1F1C"/>
    <w:rsid w:val="008C6A2D"/>
    <w:rsid w:val="008D1FF2"/>
    <w:rsid w:val="00907731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4274D"/>
    <w:rsid w:val="00C428CC"/>
    <w:rsid w:val="00C43D01"/>
    <w:rsid w:val="00C512C6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B44"/>
    <w:rsid w:val="00DE40FC"/>
    <w:rsid w:val="00DF0072"/>
    <w:rsid w:val="00E542BA"/>
    <w:rsid w:val="00E8549C"/>
    <w:rsid w:val="00E85D6F"/>
    <w:rsid w:val="00E9385B"/>
    <w:rsid w:val="00EA49CB"/>
    <w:rsid w:val="00EE1B5E"/>
    <w:rsid w:val="00F0305D"/>
    <w:rsid w:val="00F05206"/>
    <w:rsid w:val="00F07BD2"/>
    <w:rsid w:val="00F10E9A"/>
    <w:rsid w:val="00F12FA6"/>
    <w:rsid w:val="00F17A3A"/>
    <w:rsid w:val="00F245BC"/>
    <w:rsid w:val="00F27A5E"/>
    <w:rsid w:val="00F33106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  <w:style w:type="character" w:styleId="Pogrubienie">
    <w:name w:val="Strong"/>
    <w:basedOn w:val="Domylnaczcionkaakapitu"/>
    <w:uiPriority w:val="22"/>
    <w:qFormat/>
    <w:rsid w:val="00DF0072"/>
    <w:rPr>
      <w:b/>
      <w:bCs/>
    </w:rPr>
  </w:style>
  <w:style w:type="character" w:customStyle="1" w:styleId="vmproductdesc">
    <w:name w:val="vmproductdesc"/>
    <w:basedOn w:val="Domylnaczcionkaakapitu"/>
    <w:rsid w:val="00DF0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</Template>
  <TotalTime>2</TotalTime>
  <Pages>8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Operator</cp:lastModifiedBy>
  <cp:revision>2</cp:revision>
  <cp:lastPrinted>2017-03-02T09:15:00Z</cp:lastPrinted>
  <dcterms:created xsi:type="dcterms:W3CDTF">2017-09-27T19:40:00Z</dcterms:created>
  <dcterms:modified xsi:type="dcterms:W3CDTF">2017-09-27T19:40:00Z</dcterms:modified>
</cp:coreProperties>
</file>